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F3" w:rsidRDefault="009F34F3" w:rsidP="009F34F3">
      <w:pPr>
        <w:jc w:val="center"/>
        <w:rPr>
          <w:b/>
          <w:sz w:val="32"/>
          <w:szCs w:val="32"/>
        </w:rPr>
      </w:pPr>
      <w:r w:rsidRPr="008B1B0A">
        <w:rPr>
          <w:b/>
          <w:noProof/>
          <w:sz w:val="32"/>
          <w:szCs w:val="32"/>
          <w:lang w:eastAsia="lv-LV"/>
        </w:rPr>
        <w:drawing>
          <wp:inline distT="0" distB="0" distL="0" distR="0">
            <wp:extent cx="2628900" cy="523875"/>
            <wp:effectExtent l="19050" t="0" r="0" b="0"/>
            <wp:docPr id="1" name="Picture 13" descr="SIF_EEZ_graf_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F_EEZ_graf_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4C7">
        <w:rPr>
          <w:b/>
          <w:noProof/>
          <w:sz w:val="32"/>
          <w:szCs w:val="32"/>
          <w:lang w:eastAsia="lv-LV"/>
        </w:rPr>
        <w:drawing>
          <wp:inline distT="0" distB="0" distL="0" distR="0">
            <wp:extent cx="533400" cy="533400"/>
            <wp:effectExtent l="19050" t="0" r="0" b="0"/>
            <wp:docPr id="26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4C7">
        <w:rPr>
          <w:b/>
          <w:noProof/>
          <w:sz w:val="32"/>
          <w:szCs w:val="32"/>
          <w:lang w:eastAsia="lv-LV"/>
        </w:rPr>
        <w:drawing>
          <wp:inline distT="0" distB="0" distL="0" distR="0">
            <wp:extent cx="571500" cy="571500"/>
            <wp:effectExtent l="19050" t="0" r="0" b="0"/>
            <wp:docPr id="27" name="Picture 16" descr="Studiju apl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tudiju aplis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4F3" w:rsidRPr="00BB2B94" w:rsidRDefault="009F34F3" w:rsidP="009F34F3">
      <w:pPr>
        <w:jc w:val="center"/>
        <w:rPr>
          <w:b/>
          <w:sz w:val="32"/>
          <w:szCs w:val="32"/>
        </w:rPr>
      </w:pPr>
      <w:r w:rsidRPr="00BB2B94">
        <w:rPr>
          <w:b/>
          <w:sz w:val="32"/>
          <w:szCs w:val="32"/>
        </w:rPr>
        <w:t>STUDIJU APĻU VADĪTĀJI – tēmu pieteikumi</w:t>
      </w:r>
    </w:p>
    <w:p w:rsidR="009F34F3" w:rsidRDefault="009F34F3" w:rsidP="009F34F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KURZEME (</w:t>
      </w:r>
      <w:r w:rsidR="00F671D7">
        <w:rPr>
          <w:b/>
          <w:sz w:val="28"/>
          <w:szCs w:val="28"/>
          <w:u w:val="single"/>
        </w:rPr>
        <w:t>Ventas</w:t>
      </w:r>
      <w:r>
        <w:rPr>
          <w:b/>
          <w:sz w:val="28"/>
          <w:szCs w:val="28"/>
          <w:u w:val="single"/>
        </w:rPr>
        <w:t xml:space="preserve"> forums)</w:t>
      </w:r>
    </w:p>
    <w:p w:rsidR="009F34F3" w:rsidRPr="00BB2B94" w:rsidRDefault="009F34F3" w:rsidP="009F34F3">
      <w:pPr>
        <w:jc w:val="center"/>
        <w:rPr>
          <w:b/>
          <w:sz w:val="28"/>
          <w:szCs w:val="28"/>
          <w:u w:val="single"/>
        </w:rPr>
      </w:pPr>
    </w:p>
    <w:p w:rsidR="009F34F3" w:rsidRPr="00BB2B94" w:rsidRDefault="009F34F3" w:rsidP="009F34F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Pāvilosta</w:t>
      </w:r>
      <w:proofErr w:type="gramStart"/>
      <w:r>
        <w:rPr>
          <w:b/>
          <w:sz w:val="28"/>
          <w:szCs w:val="28"/>
          <w:u w:val="single"/>
        </w:rPr>
        <w:t xml:space="preserve">  </w:t>
      </w:r>
      <w:proofErr w:type="gramEnd"/>
      <w:r>
        <w:rPr>
          <w:b/>
          <w:sz w:val="28"/>
          <w:szCs w:val="28"/>
          <w:u w:val="single"/>
        </w:rPr>
        <w:t>(2014)</w:t>
      </w:r>
      <w:r w:rsidRPr="00BB2B94">
        <w:rPr>
          <w:b/>
          <w:sz w:val="28"/>
          <w:szCs w:val="28"/>
          <w:u w:val="single"/>
        </w:rPr>
        <w:t>:</w:t>
      </w:r>
    </w:p>
    <w:p w:rsidR="009F34F3" w:rsidRPr="009F34F3" w:rsidRDefault="009F34F3" w:rsidP="009F34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34F3">
        <w:rPr>
          <w:rFonts w:ascii="Times New Roman" w:hAnsi="Times New Roman" w:cs="Times New Roman"/>
          <w:sz w:val="28"/>
          <w:szCs w:val="28"/>
        </w:rPr>
        <w:t>Esi moderns – Sports ikdienā!</w:t>
      </w:r>
    </w:p>
    <w:p w:rsidR="009F34F3" w:rsidRPr="009F34F3" w:rsidRDefault="009F34F3" w:rsidP="009F34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34F3">
        <w:rPr>
          <w:rFonts w:ascii="Times New Roman" w:hAnsi="Times New Roman" w:cs="Times New Roman"/>
          <w:sz w:val="28"/>
          <w:szCs w:val="28"/>
        </w:rPr>
        <w:t>Manas vecumdienas</w:t>
      </w:r>
    </w:p>
    <w:p w:rsidR="009F34F3" w:rsidRPr="009F34F3" w:rsidRDefault="009F34F3" w:rsidP="009F34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34F3">
        <w:rPr>
          <w:rFonts w:ascii="Times New Roman" w:hAnsi="Times New Roman" w:cs="Times New Roman"/>
          <w:sz w:val="28"/>
          <w:szCs w:val="28"/>
        </w:rPr>
        <w:t>Ēdienu un galda dekorēšana</w:t>
      </w:r>
    </w:p>
    <w:p w:rsidR="009F34F3" w:rsidRPr="009F34F3" w:rsidRDefault="009F34F3" w:rsidP="009F34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34F3">
        <w:rPr>
          <w:rFonts w:ascii="Times New Roman" w:hAnsi="Times New Roman" w:cs="Times New Roman"/>
          <w:sz w:val="28"/>
          <w:szCs w:val="28"/>
        </w:rPr>
        <w:t>Jauniešu brīvā laika organizēšana</w:t>
      </w:r>
    </w:p>
    <w:p w:rsidR="009F34F3" w:rsidRPr="009F34F3" w:rsidRDefault="009F34F3" w:rsidP="009F34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34F3">
        <w:rPr>
          <w:rFonts w:ascii="Times New Roman" w:hAnsi="Times New Roman" w:cs="Times New Roman"/>
          <w:sz w:val="28"/>
          <w:szCs w:val="28"/>
        </w:rPr>
        <w:t>Mūsu bērnu nākotne, darba iespējas nākotnē</w:t>
      </w:r>
    </w:p>
    <w:p w:rsidR="009F34F3" w:rsidRPr="009F34F3" w:rsidRDefault="009F34F3" w:rsidP="009F34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34F3">
        <w:rPr>
          <w:rFonts w:ascii="Times New Roman" w:hAnsi="Times New Roman" w:cs="Times New Roman"/>
          <w:sz w:val="28"/>
          <w:szCs w:val="28"/>
        </w:rPr>
        <w:t>Konfliktu risināšana skolā</w:t>
      </w:r>
    </w:p>
    <w:p w:rsidR="009F34F3" w:rsidRPr="009F34F3" w:rsidRDefault="009F34F3" w:rsidP="009F34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34F3">
        <w:rPr>
          <w:rFonts w:ascii="Times New Roman" w:hAnsi="Times New Roman" w:cs="Times New Roman"/>
          <w:sz w:val="28"/>
          <w:szCs w:val="28"/>
        </w:rPr>
        <w:t>Apceļo Eiropu! Ceļošanas iespējas.</w:t>
      </w:r>
    </w:p>
    <w:p w:rsidR="009F34F3" w:rsidRPr="009F34F3" w:rsidRDefault="009F34F3" w:rsidP="009F34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34F3">
        <w:rPr>
          <w:rFonts w:ascii="Times New Roman" w:hAnsi="Times New Roman" w:cs="Times New Roman"/>
          <w:sz w:val="28"/>
          <w:szCs w:val="28"/>
        </w:rPr>
        <w:t>Veselības takas pilsētā</w:t>
      </w:r>
    </w:p>
    <w:p w:rsidR="009F34F3" w:rsidRPr="009F34F3" w:rsidRDefault="009F34F3" w:rsidP="009F34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34F3">
        <w:rPr>
          <w:rFonts w:ascii="Times New Roman" w:hAnsi="Times New Roman" w:cs="Times New Roman"/>
          <w:sz w:val="28"/>
          <w:szCs w:val="28"/>
        </w:rPr>
        <w:t>Izdienas pensija skolotājiem</w:t>
      </w:r>
    </w:p>
    <w:p w:rsidR="009F34F3" w:rsidRPr="009F34F3" w:rsidRDefault="009F34F3" w:rsidP="009F34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34F3">
        <w:rPr>
          <w:rFonts w:ascii="Times New Roman" w:hAnsi="Times New Roman" w:cs="Times New Roman"/>
          <w:sz w:val="28"/>
          <w:szCs w:val="28"/>
        </w:rPr>
        <w:t>Mazapdzīvoto vietu un mazpilsētu iedzīvotāju pilsoniskā aktivitāte</w:t>
      </w:r>
    </w:p>
    <w:p w:rsidR="009F34F3" w:rsidRPr="009F34F3" w:rsidRDefault="009F34F3" w:rsidP="009F34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34F3">
        <w:rPr>
          <w:rFonts w:ascii="Times New Roman" w:hAnsi="Times New Roman" w:cs="Times New Roman"/>
          <w:sz w:val="28"/>
          <w:szCs w:val="28"/>
        </w:rPr>
        <w:t>Pašvaldības atbalsts iedzīvotājiem</w:t>
      </w:r>
    </w:p>
    <w:p w:rsidR="009F34F3" w:rsidRPr="009F34F3" w:rsidRDefault="009F34F3" w:rsidP="009F34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34F3">
        <w:rPr>
          <w:rFonts w:ascii="Times New Roman" w:hAnsi="Times New Roman" w:cs="Times New Roman"/>
          <w:sz w:val="28"/>
          <w:szCs w:val="28"/>
        </w:rPr>
        <w:t>Tīra, sakopta vide</w:t>
      </w:r>
    </w:p>
    <w:p w:rsidR="009F34F3" w:rsidRPr="009F34F3" w:rsidRDefault="009F34F3" w:rsidP="009F34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34F3">
        <w:rPr>
          <w:rFonts w:ascii="Times New Roman" w:hAnsi="Times New Roman" w:cs="Times New Roman"/>
          <w:sz w:val="28"/>
          <w:szCs w:val="28"/>
        </w:rPr>
        <w:t>Jauniešu lielāka aktivitāte</w:t>
      </w:r>
    </w:p>
    <w:p w:rsidR="009F34F3" w:rsidRPr="009F34F3" w:rsidRDefault="009F34F3" w:rsidP="009F34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34F3">
        <w:rPr>
          <w:rFonts w:ascii="Times New Roman" w:hAnsi="Times New Roman" w:cs="Times New Roman"/>
          <w:sz w:val="28"/>
          <w:szCs w:val="28"/>
        </w:rPr>
        <w:t>Jaunu darba vietu radīšana Pāvilostā</w:t>
      </w:r>
    </w:p>
    <w:p w:rsidR="009F34F3" w:rsidRPr="009F34F3" w:rsidRDefault="009F34F3" w:rsidP="009F34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34F3">
        <w:rPr>
          <w:rFonts w:ascii="Times New Roman" w:hAnsi="Times New Roman" w:cs="Times New Roman"/>
          <w:sz w:val="28"/>
          <w:szCs w:val="28"/>
        </w:rPr>
        <w:t>Atbalsts invalīdiem un viņu integrācijai sabiedrībā, birokrātijas mazināšana</w:t>
      </w:r>
    </w:p>
    <w:p w:rsidR="009F34F3" w:rsidRPr="009F34F3" w:rsidRDefault="009F34F3" w:rsidP="009F34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34F3">
        <w:rPr>
          <w:rFonts w:ascii="Times New Roman" w:hAnsi="Times New Roman" w:cs="Times New Roman"/>
          <w:sz w:val="28"/>
          <w:szCs w:val="28"/>
        </w:rPr>
        <w:t>Nodarbinātības jautājums, kā attīstīt ekonomiku un radīt jaunas darba vietas</w:t>
      </w:r>
    </w:p>
    <w:p w:rsidR="009F34F3" w:rsidRPr="009F34F3" w:rsidRDefault="009F34F3" w:rsidP="009F34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34F3">
        <w:rPr>
          <w:rFonts w:ascii="Times New Roman" w:hAnsi="Times New Roman" w:cs="Times New Roman"/>
          <w:sz w:val="28"/>
          <w:szCs w:val="28"/>
        </w:rPr>
        <w:t>Bērnu vecāku un jauniešu aizbraukšana no Latvijas</w:t>
      </w:r>
    </w:p>
    <w:p w:rsidR="009F34F3" w:rsidRPr="009F34F3" w:rsidRDefault="009F34F3" w:rsidP="009F34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34F3">
        <w:rPr>
          <w:rFonts w:ascii="Times New Roman" w:hAnsi="Times New Roman" w:cs="Times New Roman"/>
          <w:sz w:val="28"/>
          <w:szCs w:val="28"/>
        </w:rPr>
        <w:t>Bērnu atkarība no datorspēlēm</w:t>
      </w:r>
    </w:p>
    <w:p w:rsidR="009F34F3" w:rsidRPr="009F34F3" w:rsidRDefault="009F34F3" w:rsidP="009F34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34F3">
        <w:rPr>
          <w:rFonts w:ascii="Times New Roman" w:hAnsi="Times New Roman" w:cs="Times New Roman"/>
          <w:sz w:val="28"/>
          <w:szCs w:val="28"/>
        </w:rPr>
        <w:t>Politika. Politiskā situācija pasaulē – nākotnes perspektīvas.</w:t>
      </w:r>
    </w:p>
    <w:p w:rsidR="009F34F3" w:rsidRPr="009F34F3" w:rsidRDefault="009F34F3" w:rsidP="009F34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34F3">
        <w:rPr>
          <w:rFonts w:ascii="Times New Roman" w:hAnsi="Times New Roman" w:cs="Times New Roman"/>
          <w:sz w:val="28"/>
          <w:szCs w:val="28"/>
        </w:rPr>
        <w:t>Attīstības perspektīvas Pāvilostas vidusskolai, 2014 – 2024.</w:t>
      </w:r>
    </w:p>
    <w:p w:rsidR="009F34F3" w:rsidRPr="009F34F3" w:rsidRDefault="009F34F3" w:rsidP="009F34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34F3">
        <w:rPr>
          <w:rFonts w:ascii="Times New Roman" w:hAnsi="Times New Roman" w:cs="Times New Roman"/>
          <w:sz w:val="28"/>
          <w:szCs w:val="28"/>
        </w:rPr>
        <w:t>Darba vide kolektīvā, iestādē.</w:t>
      </w:r>
    </w:p>
    <w:p w:rsidR="009F34F3" w:rsidRPr="009F34F3" w:rsidRDefault="009F34F3" w:rsidP="009F34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34F3">
        <w:rPr>
          <w:rFonts w:ascii="Times New Roman" w:hAnsi="Times New Roman" w:cs="Times New Roman"/>
          <w:sz w:val="28"/>
          <w:szCs w:val="28"/>
        </w:rPr>
        <w:t>Darba apjoms un samaksa. Algu problēma.</w:t>
      </w:r>
    </w:p>
    <w:p w:rsidR="009F34F3" w:rsidRPr="009F34F3" w:rsidRDefault="009F34F3" w:rsidP="009F34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34F3">
        <w:rPr>
          <w:rFonts w:ascii="Times New Roman" w:hAnsi="Times New Roman" w:cs="Times New Roman"/>
          <w:sz w:val="28"/>
          <w:szCs w:val="28"/>
        </w:rPr>
        <w:t>Atbalsts jaunajām ģimenēm</w:t>
      </w:r>
    </w:p>
    <w:p w:rsidR="009F34F3" w:rsidRPr="009F34F3" w:rsidRDefault="009F34F3" w:rsidP="009F34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34F3">
        <w:rPr>
          <w:rFonts w:ascii="Times New Roman" w:hAnsi="Times New Roman" w:cs="Times New Roman"/>
          <w:sz w:val="28"/>
          <w:szCs w:val="28"/>
        </w:rPr>
        <w:lastRenderedPageBreak/>
        <w:t>Pāvilostas vīzija – 2020. Attīstības perspektīvas Pāvilostā un novadā.</w:t>
      </w:r>
    </w:p>
    <w:p w:rsidR="009F34F3" w:rsidRPr="009F34F3" w:rsidRDefault="009F34F3" w:rsidP="009F34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34F3">
        <w:rPr>
          <w:rFonts w:ascii="Times New Roman" w:hAnsi="Times New Roman" w:cs="Times New Roman"/>
          <w:sz w:val="28"/>
          <w:szCs w:val="28"/>
        </w:rPr>
        <w:t>Erasmus Plus programmas sniegtās iespējas</w:t>
      </w:r>
    </w:p>
    <w:p w:rsidR="009F34F3" w:rsidRPr="009F34F3" w:rsidRDefault="009F34F3" w:rsidP="009F34F3">
      <w:pPr>
        <w:pStyle w:val="ListParagraph"/>
        <w:numPr>
          <w:ilvl w:val="0"/>
          <w:numId w:val="3"/>
        </w:num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9F34F3">
        <w:rPr>
          <w:rFonts w:ascii="Times New Roman" w:hAnsi="Times New Roman" w:cs="Times New Roman"/>
          <w:sz w:val="28"/>
          <w:szCs w:val="28"/>
        </w:rPr>
        <w:t xml:space="preserve">Kas ir Solvita Āboltiņa? </w:t>
      </w:r>
      <w:r w:rsidRPr="009F34F3">
        <w:rPr>
          <w:rFonts w:ascii="Times New Roman" w:hAnsi="Times New Roman" w:cs="Times New Roman"/>
          <w:sz w:val="28"/>
          <w:szCs w:val="28"/>
        </w:rPr>
        <w:tab/>
      </w:r>
    </w:p>
    <w:p w:rsidR="009F34F3" w:rsidRPr="009F34F3" w:rsidRDefault="009F34F3" w:rsidP="009F34F3">
      <w:pPr>
        <w:pStyle w:val="ListParagraph"/>
        <w:numPr>
          <w:ilvl w:val="0"/>
          <w:numId w:val="3"/>
        </w:num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9F34F3">
        <w:rPr>
          <w:rFonts w:ascii="Times New Roman" w:hAnsi="Times New Roman" w:cs="Times New Roman"/>
          <w:sz w:val="28"/>
          <w:szCs w:val="28"/>
        </w:rPr>
        <w:t xml:space="preserve">Veselība un veselīgs </w:t>
      </w:r>
      <w:proofErr w:type="gramStart"/>
      <w:r w:rsidRPr="009F34F3">
        <w:rPr>
          <w:rFonts w:ascii="Times New Roman" w:hAnsi="Times New Roman" w:cs="Times New Roman"/>
          <w:sz w:val="28"/>
          <w:szCs w:val="28"/>
        </w:rPr>
        <w:t>dzīves veids</w:t>
      </w:r>
      <w:proofErr w:type="gramEnd"/>
    </w:p>
    <w:p w:rsidR="009F34F3" w:rsidRPr="009F34F3" w:rsidRDefault="009F34F3" w:rsidP="009F34F3">
      <w:pPr>
        <w:pStyle w:val="ListParagraph"/>
        <w:numPr>
          <w:ilvl w:val="0"/>
          <w:numId w:val="3"/>
        </w:num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9F34F3">
        <w:rPr>
          <w:rFonts w:ascii="Times New Roman" w:hAnsi="Times New Roman" w:cs="Times New Roman"/>
          <w:sz w:val="28"/>
          <w:szCs w:val="28"/>
        </w:rPr>
        <w:t>Farmācijas bizness. Vecie medikamenti – kur tie paliek?</w:t>
      </w:r>
    </w:p>
    <w:p w:rsidR="009F34F3" w:rsidRPr="009F34F3" w:rsidRDefault="009F34F3" w:rsidP="009F34F3">
      <w:pPr>
        <w:pStyle w:val="ListParagraph"/>
        <w:numPr>
          <w:ilvl w:val="0"/>
          <w:numId w:val="3"/>
        </w:num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9F34F3">
        <w:rPr>
          <w:rFonts w:ascii="Times New Roman" w:hAnsi="Times New Roman" w:cs="Times New Roman"/>
          <w:sz w:val="28"/>
          <w:szCs w:val="28"/>
        </w:rPr>
        <w:t>Praids</w:t>
      </w:r>
      <w:proofErr w:type="spellEnd"/>
      <w:r w:rsidRPr="009F34F3">
        <w:rPr>
          <w:rFonts w:ascii="Times New Roman" w:hAnsi="Times New Roman" w:cs="Times New Roman"/>
          <w:sz w:val="28"/>
          <w:szCs w:val="28"/>
        </w:rPr>
        <w:t xml:space="preserve"> Latvijā. Vai legalizēt viendzimuma laulības?</w:t>
      </w:r>
    </w:p>
    <w:p w:rsidR="009F34F3" w:rsidRPr="009F34F3" w:rsidRDefault="009F34F3" w:rsidP="009F34F3">
      <w:pPr>
        <w:pStyle w:val="ListParagraph"/>
        <w:numPr>
          <w:ilvl w:val="0"/>
          <w:numId w:val="3"/>
        </w:num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9F34F3">
        <w:rPr>
          <w:rFonts w:ascii="Times New Roman" w:hAnsi="Times New Roman" w:cs="Times New Roman"/>
          <w:sz w:val="28"/>
          <w:szCs w:val="28"/>
        </w:rPr>
        <w:t>Jauniešu agresija un visatļautība</w:t>
      </w:r>
    </w:p>
    <w:p w:rsidR="009F34F3" w:rsidRPr="009F34F3" w:rsidRDefault="009F34F3" w:rsidP="009F34F3">
      <w:pPr>
        <w:pStyle w:val="ListParagraph"/>
        <w:numPr>
          <w:ilvl w:val="0"/>
          <w:numId w:val="3"/>
        </w:num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9F34F3">
        <w:rPr>
          <w:rFonts w:ascii="Times New Roman" w:hAnsi="Times New Roman" w:cs="Times New Roman"/>
          <w:sz w:val="28"/>
          <w:szCs w:val="28"/>
        </w:rPr>
        <w:t>Mūzikas skolu programmu un mācību stundu nesakārtotība</w:t>
      </w:r>
    </w:p>
    <w:p w:rsidR="009F34F3" w:rsidRPr="009F34F3" w:rsidRDefault="009F34F3" w:rsidP="009F34F3">
      <w:pPr>
        <w:pStyle w:val="ListParagraph"/>
        <w:numPr>
          <w:ilvl w:val="0"/>
          <w:numId w:val="3"/>
        </w:num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9F34F3">
        <w:rPr>
          <w:rFonts w:ascii="Times New Roman" w:hAnsi="Times New Roman" w:cs="Times New Roman"/>
          <w:sz w:val="28"/>
          <w:szCs w:val="28"/>
        </w:rPr>
        <w:t>Bērnu dzimstība</w:t>
      </w:r>
    </w:p>
    <w:p w:rsidR="009F34F3" w:rsidRPr="009F34F3" w:rsidRDefault="009F34F3" w:rsidP="009F34F3">
      <w:pPr>
        <w:pStyle w:val="ListParagraph"/>
        <w:numPr>
          <w:ilvl w:val="0"/>
          <w:numId w:val="3"/>
        </w:num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9F34F3">
        <w:rPr>
          <w:rFonts w:ascii="Times New Roman" w:hAnsi="Times New Roman" w:cs="Times New Roman"/>
          <w:sz w:val="28"/>
          <w:szCs w:val="28"/>
        </w:rPr>
        <w:t>Korupcija</w:t>
      </w:r>
      <w:proofErr w:type="gramStart"/>
      <w:r w:rsidRPr="009F34F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9F34F3">
        <w:rPr>
          <w:rFonts w:ascii="Times New Roman" w:hAnsi="Times New Roman" w:cs="Times New Roman"/>
          <w:sz w:val="28"/>
          <w:szCs w:val="28"/>
        </w:rPr>
        <w:t>un birokrātija Latvijā</w:t>
      </w:r>
    </w:p>
    <w:p w:rsidR="009F34F3" w:rsidRPr="009F34F3" w:rsidRDefault="009F34F3" w:rsidP="009F34F3">
      <w:pPr>
        <w:pStyle w:val="ListParagraph"/>
        <w:numPr>
          <w:ilvl w:val="0"/>
          <w:numId w:val="3"/>
        </w:num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9F34F3">
        <w:rPr>
          <w:rFonts w:ascii="Times New Roman" w:hAnsi="Times New Roman" w:cs="Times New Roman"/>
          <w:sz w:val="28"/>
          <w:szCs w:val="28"/>
        </w:rPr>
        <w:t>Karjeras izvēles iespējas Latvijā</w:t>
      </w:r>
    </w:p>
    <w:p w:rsidR="009F34F3" w:rsidRPr="009F34F3" w:rsidRDefault="009F34F3" w:rsidP="009F34F3">
      <w:pPr>
        <w:pStyle w:val="ListParagraph"/>
        <w:numPr>
          <w:ilvl w:val="0"/>
          <w:numId w:val="3"/>
        </w:num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9F34F3">
        <w:rPr>
          <w:rFonts w:ascii="Times New Roman" w:hAnsi="Times New Roman" w:cs="Times New Roman"/>
          <w:sz w:val="28"/>
          <w:szCs w:val="28"/>
        </w:rPr>
        <w:t>Alternatīvās enerģijas attīstības jautājumi</w:t>
      </w:r>
    </w:p>
    <w:p w:rsidR="009F34F3" w:rsidRPr="009F34F3" w:rsidRDefault="009F34F3" w:rsidP="009F34F3">
      <w:pPr>
        <w:pStyle w:val="ListParagraph"/>
        <w:numPr>
          <w:ilvl w:val="0"/>
          <w:numId w:val="3"/>
        </w:num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9F34F3">
        <w:rPr>
          <w:rFonts w:ascii="Times New Roman" w:hAnsi="Times New Roman" w:cs="Times New Roman"/>
          <w:sz w:val="28"/>
          <w:szCs w:val="28"/>
        </w:rPr>
        <w:t>Kā piesaistīt jauniešu atgriezties Pāvilostā un Latvijā?</w:t>
      </w:r>
    </w:p>
    <w:p w:rsidR="009F34F3" w:rsidRPr="009F34F3" w:rsidRDefault="009F34F3" w:rsidP="009F34F3">
      <w:pPr>
        <w:pStyle w:val="ListParagraph"/>
        <w:numPr>
          <w:ilvl w:val="0"/>
          <w:numId w:val="3"/>
        </w:num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9F34F3">
        <w:rPr>
          <w:rFonts w:ascii="Times New Roman" w:hAnsi="Times New Roman" w:cs="Times New Roman"/>
          <w:sz w:val="28"/>
          <w:szCs w:val="28"/>
        </w:rPr>
        <w:t>Dabas aizsardzība.</w:t>
      </w:r>
    </w:p>
    <w:p w:rsidR="009F34F3" w:rsidRPr="009F34F3" w:rsidRDefault="009F34F3" w:rsidP="009F34F3">
      <w:pPr>
        <w:pStyle w:val="ListParagraph"/>
        <w:numPr>
          <w:ilvl w:val="0"/>
          <w:numId w:val="3"/>
        </w:num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9F34F3">
        <w:rPr>
          <w:rFonts w:ascii="Times New Roman" w:hAnsi="Times New Roman" w:cs="Times New Roman"/>
          <w:sz w:val="28"/>
          <w:szCs w:val="28"/>
        </w:rPr>
        <w:t>Atbildības trūkums.</w:t>
      </w:r>
    </w:p>
    <w:p w:rsidR="009F34F3" w:rsidRPr="009F34F3" w:rsidRDefault="009F34F3" w:rsidP="009F34F3">
      <w:pPr>
        <w:pStyle w:val="ListParagraph"/>
        <w:numPr>
          <w:ilvl w:val="0"/>
          <w:numId w:val="3"/>
        </w:num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9F34F3">
        <w:rPr>
          <w:rFonts w:ascii="Times New Roman" w:hAnsi="Times New Roman" w:cs="Times New Roman"/>
          <w:sz w:val="28"/>
          <w:szCs w:val="28"/>
        </w:rPr>
        <w:t>Pirmspensijas un pensijas vecuma cilvēku iesaiste pilsētas attīstības plānošanā.</w:t>
      </w:r>
    </w:p>
    <w:p w:rsidR="009F34F3" w:rsidRPr="009F34F3" w:rsidRDefault="009F34F3" w:rsidP="009F34F3">
      <w:pPr>
        <w:pStyle w:val="ListParagraph"/>
        <w:numPr>
          <w:ilvl w:val="0"/>
          <w:numId w:val="3"/>
        </w:num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9F34F3">
        <w:rPr>
          <w:rFonts w:ascii="Times New Roman" w:hAnsi="Times New Roman" w:cs="Times New Roman"/>
          <w:sz w:val="28"/>
          <w:szCs w:val="28"/>
        </w:rPr>
        <w:t>Sociālā nevienlīdzība.</w:t>
      </w:r>
    </w:p>
    <w:p w:rsidR="009F34F3" w:rsidRDefault="009F34F3" w:rsidP="009F34F3"/>
    <w:p w:rsidR="009F34F3" w:rsidRDefault="009F34F3" w:rsidP="009F34F3">
      <w:pPr>
        <w:jc w:val="center"/>
        <w:rPr>
          <w:b/>
          <w:sz w:val="32"/>
          <w:szCs w:val="32"/>
        </w:rPr>
      </w:pPr>
    </w:p>
    <w:p w:rsidR="009F34F3" w:rsidRDefault="009F34F3" w:rsidP="009F34F3">
      <w:pPr>
        <w:jc w:val="center"/>
        <w:rPr>
          <w:b/>
          <w:sz w:val="32"/>
          <w:szCs w:val="32"/>
        </w:rPr>
      </w:pPr>
    </w:p>
    <w:p w:rsidR="009F34F3" w:rsidRDefault="009F34F3" w:rsidP="009F34F3">
      <w:pPr>
        <w:jc w:val="center"/>
        <w:rPr>
          <w:b/>
          <w:sz w:val="32"/>
          <w:szCs w:val="32"/>
        </w:rPr>
      </w:pPr>
    </w:p>
    <w:p w:rsidR="009F34F3" w:rsidRDefault="009F34F3" w:rsidP="009F34F3">
      <w:pPr>
        <w:jc w:val="center"/>
        <w:rPr>
          <w:b/>
          <w:sz w:val="32"/>
          <w:szCs w:val="32"/>
        </w:rPr>
      </w:pPr>
    </w:p>
    <w:p w:rsidR="009F34F3" w:rsidRDefault="009F34F3" w:rsidP="009F34F3">
      <w:pPr>
        <w:jc w:val="center"/>
        <w:rPr>
          <w:b/>
          <w:sz w:val="32"/>
          <w:szCs w:val="32"/>
        </w:rPr>
      </w:pPr>
    </w:p>
    <w:p w:rsidR="009F34F3" w:rsidRPr="00200588" w:rsidRDefault="009F34F3" w:rsidP="009F34F3">
      <w:pPr>
        <w:pStyle w:val="NormalWeb"/>
        <w:shd w:val="clear" w:color="auto" w:fill="FFEFEF"/>
        <w:spacing w:before="0" w:beforeAutospacing="0" w:after="210" w:afterAutospacing="0" w:line="384" w:lineRule="atLeast"/>
        <w:jc w:val="center"/>
      </w:pPr>
      <w:r w:rsidRPr="00033049">
        <w:rPr>
          <w:b/>
        </w:rPr>
        <w:t>Projekts „Demokrātiskie studiju apļi”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 </w:t>
      </w:r>
      <w:r>
        <w:rPr>
          <w:rFonts w:ascii="Helvetica" w:hAnsi="Helvetica" w:cs="Helvetica"/>
          <w:color w:val="333333"/>
          <w:sz w:val="21"/>
          <w:szCs w:val="21"/>
        </w:rPr>
        <w:t>Projekta Nr.2012.EEZ/DAP/MIC/076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  <w:proofErr w:type="gramEnd"/>
    </w:p>
    <w:p w:rsidR="009F34F3" w:rsidRPr="00D64420" w:rsidRDefault="009F34F3" w:rsidP="009F34F3">
      <w:pPr>
        <w:shd w:val="clear" w:color="auto" w:fill="FFFFFF"/>
        <w:jc w:val="center"/>
      </w:pPr>
      <w:r>
        <w:rPr>
          <w:b/>
          <w:bCs/>
          <w:bdr w:val="none" w:sz="0" w:space="0" w:color="auto" w:frame="1"/>
        </w:rPr>
        <w:t>Par saturu atbild projekta īstenotājs</w:t>
      </w:r>
      <w:r w:rsidRPr="00D64420">
        <w:rPr>
          <w:b/>
          <w:bCs/>
          <w:bdr w:val="none" w:sz="0" w:space="0" w:color="auto" w:frame="1"/>
        </w:rPr>
        <w:t>:</w:t>
      </w:r>
      <w:r w:rsidRPr="00D64420">
        <w:rPr>
          <w:rStyle w:val="apple-converted-space"/>
          <w:rFonts w:ascii="Helvetica" w:hAnsi="Helvetica" w:cs="Helvetica"/>
          <w:b/>
          <w:bCs/>
          <w:color w:val="333333"/>
          <w:bdr w:val="none" w:sz="0" w:space="0" w:color="auto" w:frame="1"/>
        </w:rPr>
        <w:t> </w:t>
      </w:r>
      <w:r w:rsidRPr="00D64420">
        <w:t>Biedrība Kultūras un izglītības centrs „Talantu pilsēta”</w:t>
      </w:r>
      <w:r>
        <w:t>.</w:t>
      </w:r>
    </w:p>
    <w:p w:rsidR="009F34F3" w:rsidRPr="00D64420" w:rsidRDefault="009F34F3" w:rsidP="009F34F3">
      <w:pPr>
        <w:shd w:val="clear" w:color="auto" w:fill="FFFFFF"/>
        <w:jc w:val="center"/>
        <w:rPr>
          <w:rFonts w:ascii="Arial" w:hAnsi="Arial" w:cs="Arial"/>
          <w:color w:val="525255"/>
        </w:rPr>
      </w:pPr>
      <w:r w:rsidRPr="00D64420">
        <w:rPr>
          <w:rFonts w:ascii="Arial" w:hAnsi="Arial" w:cs="Arial"/>
          <w:i/>
          <w:iCs/>
          <w:color w:val="000000"/>
        </w:rPr>
        <w:t>Projektu finansiāli atbalsta Islande, Lihtenšteina un Norvēģija.”</w:t>
      </w:r>
    </w:p>
    <w:p w:rsidR="009F34F3" w:rsidRDefault="0076026D" w:rsidP="009F34F3">
      <w:pPr>
        <w:shd w:val="clear" w:color="auto" w:fill="FFFFFF"/>
        <w:jc w:val="center"/>
      </w:pPr>
      <w:hyperlink r:id="rId8" w:history="1">
        <w:r w:rsidR="009F34F3" w:rsidRPr="00D64420">
          <w:rPr>
            <w:rStyle w:val="Hyperlink"/>
            <w:rFonts w:ascii="Arial" w:hAnsi="Arial" w:cs="Arial"/>
            <w:color w:val="000000"/>
          </w:rPr>
          <w:t>www.eeagrants.org</w:t>
        </w:r>
      </w:hyperlink>
      <w:r w:rsidR="009F34F3" w:rsidRPr="00D64420">
        <w:rPr>
          <w:rFonts w:ascii="Arial" w:hAnsi="Arial" w:cs="Arial"/>
          <w:color w:val="000000"/>
        </w:rPr>
        <w:t> </w:t>
      </w:r>
      <w:r w:rsidR="009F34F3" w:rsidRPr="00D64420">
        <w:rPr>
          <w:rStyle w:val="apple-converted-space"/>
          <w:rFonts w:ascii="Arial" w:hAnsi="Arial" w:cs="Arial"/>
          <w:color w:val="000000"/>
        </w:rPr>
        <w:t> </w:t>
      </w:r>
      <w:r w:rsidR="009F34F3" w:rsidRPr="00D64420">
        <w:rPr>
          <w:rFonts w:ascii="Arial" w:hAnsi="Arial" w:cs="Arial"/>
          <w:color w:val="000000"/>
        </w:rPr>
        <w:t>/</w:t>
      </w:r>
      <w:r w:rsidR="009F34F3" w:rsidRPr="00D64420">
        <w:rPr>
          <w:rStyle w:val="apple-converted-space"/>
          <w:rFonts w:ascii="Arial" w:hAnsi="Arial" w:cs="Arial"/>
          <w:color w:val="000000"/>
        </w:rPr>
        <w:t> </w:t>
      </w:r>
      <w:hyperlink r:id="rId9" w:history="1">
        <w:r w:rsidR="009F34F3" w:rsidRPr="00D64420">
          <w:rPr>
            <w:rStyle w:val="Hyperlink"/>
            <w:rFonts w:ascii="Arial" w:hAnsi="Arial" w:cs="Arial"/>
            <w:color w:val="000000"/>
          </w:rPr>
          <w:t>www.norwaygrants.org</w:t>
        </w:r>
      </w:hyperlink>
    </w:p>
    <w:p w:rsidR="00A225D5" w:rsidRDefault="00A225D5" w:rsidP="009F34F3">
      <w:pPr>
        <w:shd w:val="clear" w:color="auto" w:fill="FFFFFF"/>
        <w:jc w:val="center"/>
      </w:pPr>
    </w:p>
    <w:p w:rsidR="00A225D5" w:rsidRDefault="00A225D5" w:rsidP="00A225D5">
      <w:pPr>
        <w:jc w:val="center"/>
        <w:rPr>
          <w:b/>
          <w:sz w:val="32"/>
          <w:szCs w:val="32"/>
        </w:rPr>
      </w:pPr>
      <w:r w:rsidRPr="008B1B0A">
        <w:rPr>
          <w:b/>
          <w:noProof/>
          <w:sz w:val="32"/>
          <w:szCs w:val="32"/>
          <w:lang w:eastAsia="lv-LV"/>
        </w:rPr>
        <w:lastRenderedPageBreak/>
        <w:drawing>
          <wp:inline distT="0" distB="0" distL="0" distR="0">
            <wp:extent cx="2628900" cy="523875"/>
            <wp:effectExtent l="19050" t="0" r="0" b="0"/>
            <wp:docPr id="2" name="Picture 13" descr="SIF_EEZ_graf_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F_EEZ_graf_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4C7">
        <w:rPr>
          <w:b/>
          <w:noProof/>
          <w:sz w:val="32"/>
          <w:szCs w:val="32"/>
          <w:lang w:eastAsia="lv-LV"/>
        </w:rPr>
        <w:drawing>
          <wp:inline distT="0" distB="0" distL="0" distR="0">
            <wp:extent cx="533400" cy="533400"/>
            <wp:effectExtent l="19050" t="0" r="0" b="0"/>
            <wp:docPr id="3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4C7">
        <w:rPr>
          <w:b/>
          <w:noProof/>
          <w:sz w:val="32"/>
          <w:szCs w:val="32"/>
          <w:lang w:eastAsia="lv-LV"/>
        </w:rPr>
        <w:drawing>
          <wp:inline distT="0" distB="0" distL="0" distR="0">
            <wp:extent cx="571500" cy="571500"/>
            <wp:effectExtent l="19050" t="0" r="0" b="0"/>
            <wp:docPr id="4" name="Picture 16" descr="Studiju apl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tudiju aplis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5D5" w:rsidRPr="00BB2B94" w:rsidRDefault="00A225D5" w:rsidP="00A225D5">
      <w:pPr>
        <w:jc w:val="center"/>
        <w:rPr>
          <w:b/>
          <w:sz w:val="32"/>
          <w:szCs w:val="32"/>
        </w:rPr>
      </w:pPr>
      <w:r w:rsidRPr="00BB2B94">
        <w:rPr>
          <w:b/>
          <w:sz w:val="32"/>
          <w:szCs w:val="32"/>
        </w:rPr>
        <w:t>STUDIJU APĻU VADĪTĀJI – tēmu pieteikumi</w:t>
      </w:r>
    </w:p>
    <w:p w:rsidR="00A225D5" w:rsidRDefault="00A225D5" w:rsidP="00A22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KURZEME (VENTAS forums)</w:t>
      </w:r>
    </w:p>
    <w:p w:rsidR="00A225D5" w:rsidRPr="00BB2B94" w:rsidRDefault="00A225D5" w:rsidP="00A225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Saldus</w:t>
      </w:r>
      <w:proofErr w:type="gramStart"/>
      <w:r>
        <w:rPr>
          <w:b/>
          <w:sz w:val="28"/>
          <w:szCs w:val="28"/>
          <w:u w:val="single"/>
        </w:rPr>
        <w:t xml:space="preserve">  </w:t>
      </w:r>
      <w:proofErr w:type="gramEnd"/>
      <w:r>
        <w:rPr>
          <w:b/>
          <w:sz w:val="28"/>
          <w:szCs w:val="28"/>
          <w:u w:val="single"/>
        </w:rPr>
        <w:t>(2014)</w:t>
      </w:r>
      <w:r w:rsidRPr="00BB2B94">
        <w:rPr>
          <w:b/>
          <w:sz w:val="28"/>
          <w:szCs w:val="28"/>
          <w:u w:val="single"/>
        </w:rPr>
        <w:t>:</w:t>
      </w:r>
    </w:p>
    <w:p w:rsidR="00A225D5" w:rsidRPr="003F05F0" w:rsidRDefault="00A225D5" w:rsidP="00A225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F05F0">
        <w:rPr>
          <w:rFonts w:ascii="Times New Roman" w:hAnsi="Times New Roman" w:cs="Times New Roman"/>
          <w:sz w:val="20"/>
          <w:szCs w:val="20"/>
        </w:rPr>
        <w:t>Numeroloģija</w:t>
      </w:r>
    </w:p>
    <w:p w:rsidR="00A225D5" w:rsidRPr="003F05F0" w:rsidRDefault="00A225D5" w:rsidP="00A225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F05F0">
        <w:rPr>
          <w:rFonts w:ascii="Times New Roman" w:hAnsi="Times New Roman" w:cs="Times New Roman"/>
          <w:sz w:val="20"/>
          <w:szCs w:val="20"/>
        </w:rPr>
        <w:t>Astroloģija un psiholoģija</w:t>
      </w:r>
    </w:p>
    <w:p w:rsidR="00A225D5" w:rsidRPr="003F05F0" w:rsidRDefault="00A225D5" w:rsidP="00A225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F05F0">
        <w:rPr>
          <w:rFonts w:ascii="Times New Roman" w:hAnsi="Times New Roman" w:cs="Times New Roman"/>
          <w:sz w:val="20"/>
          <w:szCs w:val="20"/>
        </w:rPr>
        <w:t>Pārtika un veselība</w:t>
      </w:r>
    </w:p>
    <w:p w:rsidR="00A225D5" w:rsidRPr="003F05F0" w:rsidRDefault="00A225D5" w:rsidP="00A225D5">
      <w:pPr>
        <w:pStyle w:val="ListParagraph"/>
        <w:numPr>
          <w:ilvl w:val="0"/>
          <w:numId w:val="4"/>
        </w:numPr>
        <w:tabs>
          <w:tab w:val="left" w:pos="6675"/>
        </w:tabs>
        <w:rPr>
          <w:rFonts w:ascii="Times New Roman" w:hAnsi="Times New Roman" w:cs="Times New Roman"/>
          <w:sz w:val="20"/>
          <w:szCs w:val="20"/>
        </w:rPr>
      </w:pPr>
      <w:r w:rsidRPr="003F05F0">
        <w:rPr>
          <w:rFonts w:ascii="Times New Roman" w:hAnsi="Times New Roman" w:cs="Times New Roman"/>
          <w:sz w:val="20"/>
          <w:szCs w:val="20"/>
        </w:rPr>
        <w:t>Sociālā integrācija lauku sieviešu dzīves kvalitātes uzlabošanai</w:t>
      </w:r>
      <w:r w:rsidRPr="003F05F0">
        <w:rPr>
          <w:rFonts w:ascii="Times New Roman" w:hAnsi="Times New Roman" w:cs="Times New Roman"/>
          <w:sz w:val="20"/>
          <w:szCs w:val="20"/>
        </w:rPr>
        <w:tab/>
      </w:r>
    </w:p>
    <w:p w:rsidR="00A225D5" w:rsidRPr="003F05F0" w:rsidRDefault="00A225D5" w:rsidP="00A225D5">
      <w:pPr>
        <w:pStyle w:val="ListParagraph"/>
        <w:numPr>
          <w:ilvl w:val="0"/>
          <w:numId w:val="4"/>
        </w:numPr>
        <w:tabs>
          <w:tab w:val="left" w:pos="6675"/>
        </w:tabs>
        <w:rPr>
          <w:rFonts w:ascii="Times New Roman" w:hAnsi="Times New Roman" w:cs="Times New Roman"/>
          <w:sz w:val="20"/>
          <w:szCs w:val="20"/>
        </w:rPr>
      </w:pPr>
      <w:r w:rsidRPr="003F05F0">
        <w:rPr>
          <w:rFonts w:ascii="Times New Roman" w:hAnsi="Times New Roman" w:cs="Times New Roman"/>
          <w:sz w:val="20"/>
          <w:szCs w:val="20"/>
        </w:rPr>
        <w:t>Rokdarbi – dalīšanās pieredzē starp dažādām valstīm. Kas mums līdzīgs, kas atšķirīgs?</w:t>
      </w:r>
    </w:p>
    <w:p w:rsidR="00A225D5" w:rsidRPr="003F05F0" w:rsidRDefault="00A225D5" w:rsidP="00A225D5">
      <w:pPr>
        <w:pStyle w:val="ListParagraph"/>
        <w:numPr>
          <w:ilvl w:val="0"/>
          <w:numId w:val="4"/>
        </w:numPr>
        <w:tabs>
          <w:tab w:val="left" w:pos="6675"/>
        </w:tabs>
        <w:rPr>
          <w:rFonts w:ascii="Times New Roman" w:hAnsi="Times New Roman" w:cs="Times New Roman"/>
          <w:sz w:val="20"/>
          <w:szCs w:val="20"/>
        </w:rPr>
      </w:pPr>
      <w:r w:rsidRPr="003F05F0">
        <w:rPr>
          <w:rFonts w:ascii="Times New Roman" w:hAnsi="Times New Roman" w:cs="Times New Roman"/>
          <w:sz w:val="20"/>
          <w:szCs w:val="20"/>
        </w:rPr>
        <w:t>Seno amata prasmju saglabāšana un apgūšana</w:t>
      </w:r>
    </w:p>
    <w:p w:rsidR="00A225D5" w:rsidRPr="003F05F0" w:rsidRDefault="00A225D5" w:rsidP="00A225D5">
      <w:pPr>
        <w:pStyle w:val="ListParagraph"/>
        <w:numPr>
          <w:ilvl w:val="0"/>
          <w:numId w:val="4"/>
        </w:numPr>
        <w:tabs>
          <w:tab w:val="left" w:pos="6675"/>
        </w:tabs>
        <w:rPr>
          <w:rFonts w:ascii="Times New Roman" w:hAnsi="Times New Roman" w:cs="Times New Roman"/>
          <w:sz w:val="20"/>
          <w:szCs w:val="20"/>
        </w:rPr>
      </w:pPr>
      <w:r w:rsidRPr="003F05F0">
        <w:rPr>
          <w:rFonts w:ascii="Times New Roman" w:hAnsi="Times New Roman" w:cs="Times New Roman"/>
          <w:sz w:val="20"/>
          <w:szCs w:val="20"/>
        </w:rPr>
        <w:t>Tekstilmateriālu otrreizēja izmantošana vides saglabāšanai</w:t>
      </w:r>
    </w:p>
    <w:p w:rsidR="00A225D5" w:rsidRPr="003F05F0" w:rsidRDefault="00A225D5" w:rsidP="00A225D5">
      <w:pPr>
        <w:pStyle w:val="ListParagraph"/>
        <w:numPr>
          <w:ilvl w:val="0"/>
          <w:numId w:val="4"/>
        </w:numPr>
        <w:tabs>
          <w:tab w:val="left" w:pos="6675"/>
        </w:tabs>
        <w:rPr>
          <w:rFonts w:ascii="Times New Roman" w:hAnsi="Times New Roman" w:cs="Times New Roman"/>
          <w:sz w:val="20"/>
          <w:szCs w:val="20"/>
        </w:rPr>
      </w:pPr>
      <w:r w:rsidRPr="003F05F0">
        <w:rPr>
          <w:rFonts w:ascii="Times New Roman" w:hAnsi="Times New Roman" w:cs="Times New Roman"/>
          <w:sz w:val="20"/>
          <w:szCs w:val="20"/>
        </w:rPr>
        <w:t>Atkritumu savākšana, pārstrāde, otrreizējā izmantošana</w:t>
      </w:r>
    </w:p>
    <w:p w:rsidR="00A225D5" w:rsidRPr="003F05F0" w:rsidRDefault="00A225D5" w:rsidP="00A225D5">
      <w:pPr>
        <w:pStyle w:val="ListParagraph"/>
        <w:numPr>
          <w:ilvl w:val="0"/>
          <w:numId w:val="4"/>
        </w:numPr>
        <w:tabs>
          <w:tab w:val="left" w:pos="6675"/>
        </w:tabs>
        <w:rPr>
          <w:rFonts w:ascii="Times New Roman" w:hAnsi="Times New Roman" w:cs="Times New Roman"/>
          <w:sz w:val="20"/>
          <w:szCs w:val="20"/>
        </w:rPr>
      </w:pPr>
      <w:r w:rsidRPr="003F05F0">
        <w:rPr>
          <w:rFonts w:ascii="Times New Roman" w:hAnsi="Times New Roman" w:cs="Times New Roman"/>
          <w:sz w:val="20"/>
          <w:szCs w:val="20"/>
        </w:rPr>
        <w:t xml:space="preserve">Veselīgs </w:t>
      </w:r>
      <w:proofErr w:type="gramStart"/>
      <w:r w:rsidRPr="003F05F0">
        <w:rPr>
          <w:rFonts w:ascii="Times New Roman" w:hAnsi="Times New Roman" w:cs="Times New Roman"/>
          <w:sz w:val="20"/>
          <w:szCs w:val="20"/>
        </w:rPr>
        <w:t>dzīves veids</w:t>
      </w:r>
      <w:proofErr w:type="gramEnd"/>
    </w:p>
    <w:p w:rsidR="00A225D5" w:rsidRPr="003F05F0" w:rsidRDefault="00A225D5" w:rsidP="00A225D5">
      <w:pPr>
        <w:pStyle w:val="ListParagraph"/>
        <w:numPr>
          <w:ilvl w:val="0"/>
          <w:numId w:val="4"/>
        </w:numPr>
        <w:tabs>
          <w:tab w:val="left" w:pos="3450"/>
        </w:tabs>
        <w:rPr>
          <w:rFonts w:ascii="Times New Roman" w:hAnsi="Times New Roman" w:cs="Times New Roman"/>
          <w:sz w:val="20"/>
          <w:szCs w:val="20"/>
        </w:rPr>
      </w:pPr>
      <w:r w:rsidRPr="003F05F0">
        <w:rPr>
          <w:rFonts w:ascii="Times New Roman" w:hAnsi="Times New Roman" w:cs="Times New Roman"/>
          <w:sz w:val="20"/>
          <w:szCs w:val="20"/>
        </w:rPr>
        <w:t>Saskarsmes tēmas pusaudžiem</w:t>
      </w:r>
      <w:r w:rsidRPr="003F05F0">
        <w:rPr>
          <w:rFonts w:ascii="Times New Roman" w:hAnsi="Times New Roman" w:cs="Times New Roman"/>
          <w:sz w:val="20"/>
          <w:szCs w:val="20"/>
        </w:rPr>
        <w:tab/>
      </w:r>
    </w:p>
    <w:p w:rsidR="00A225D5" w:rsidRPr="003F05F0" w:rsidRDefault="00A225D5" w:rsidP="00A225D5">
      <w:pPr>
        <w:pStyle w:val="ListParagraph"/>
        <w:numPr>
          <w:ilvl w:val="0"/>
          <w:numId w:val="4"/>
        </w:numPr>
        <w:tabs>
          <w:tab w:val="left" w:pos="3450"/>
        </w:tabs>
        <w:rPr>
          <w:rFonts w:ascii="Times New Roman" w:hAnsi="Times New Roman" w:cs="Times New Roman"/>
          <w:sz w:val="20"/>
          <w:szCs w:val="20"/>
        </w:rPr>
      </w:pPr>
      <w:r w:rsidRPr="003F05F0">
        <w:rPr>
          <w:rFonts w:ascii="Times New Roman" w:hAnsi="Times New Roman" w:cs="Times New Roman"/>
          <w:sz w:val="20"/>
          <w:szCs w:val="20"/>
        </w:rPr>
        <w:t>Vides aizsardzības tēmas</w:t>
      </w:r>
    </w:p>
    <w:p w:rsidR="00A225D5" w:rsidRPr="003F05F0" w:rsidRDefault="00A225D5" w:rsidP="00A225D5">
      <w:pPr>
        <w:pStyle w:val="ListParagraph"/>
        <w:numPr>
          <w:ilvl w:val="0"/>
          <w:numId w:val="4"/>
        </w:numPr>
        <w:tabs>
          <w:tab w:val="left" w:pos="3450"/>
        </w:tabs>
        <w:rPr>
          <w:rFonts w:ascii="Times New Roman" w:hAnsi="Times New Roman" w:cs="Times New Roman"/>
          <w:sz w:val="20"/>
          <w:szCs w:val="20"/>
        </w:rPr>
      </w:pPr>
      <w:r w:rsidRPr="003F05F0">
        <w:rPr>
          <w:rFonts w:ascii="Times New Roman" w:hAnsi="Times New Roman" w:cs="Times New Roman"/>
          <w:sz w:val="20"/>
          <w:szCs w:val="20"/>
        </w:rPr>
        <w:t>Jauniešu brīvā laika aizpildīšana</w:t>
      </w:r>
    </w:p>
    <w:p w:rsidR="00A225D5" w:rsidRPr="003F05F0" w:rsidRDefault="00A225D5" w:rsidP="00A225D5">
      <w:pPr>
        <w:pStyle w:val="ListParagraph"/>
        <w:numPr>
          <w:ilvl w:val="0"/>
          <w:numId w:val="4"/>
        </w:numPr>
        <w:tabs>
          <w:tab w:val="left" w:pos="3450"/>
        </w:tabs>
        <w:rPr>
          <w:rFonts w:ascii="Times New Roman" w:hAnsi="Times New Roman" w:cs="Times New Roman"/>
          <w:sz w:val="20"/>
          <w:szCs w:val="20"/>
        </w:rPr>
      </w:pPr>
      <w:r w:rsidRPr="003F05F0">
        <w:rPr>
          <w:rFonts w:ascii="Times New Roman" w:hAnsi="Times New Roman" w:cs="Times New Roman"/>
          <w:sz w:val="20"/>
          <w:szCs w:val="20"/>
        </w:rPr>
        <w:t>Pedagogu atalgojums</w:t>
      </w:r>
    </w:p>
    <w:p w:rsidR="00A225D5" w:rsidRPr="003F05F0" w:rsidRDefault="00A225D5" w:rsidP="00A225D5">
      <w:pPr>
        <w:pStyle w:val="ListParagraph"/>
        <w:numPr>
          <w:ilvl w:val="0"/>
          <w:numId w:val="4"/>
        </w:numPr>
        <w:tabs>
          <w:tab w:val="left" w:pos="3450"/>
        </w:tabs>
        <w:rPr>
          <w:rFonts w:ascii="Times New Roman" w:hAnsi="Times New Roman" w:cs="Times New Roman"/>
          <w:sz w:val="20"/>
          <w:szCs w:val="20"/>
        </w:rPr>
      </w:pPr>
      <w:r w:rsidRPr="003F05F0">
        <w:rPr>
          <w:rFonts w:ascii="Times New Roman" w:hAnsi="Times New Roman" w:cs="Times New Roman"/>
          <w:sz w:val="20"/>
          <w:szCs w:val="20"/>
        </w:rPr>
        <w:t>Kultūra un vēsture</w:t>
      </w:r>
    </w:p>
    <w:p w:rsidR="00A225D5" w:rsidRPr="003F05F0" w:rsidRDefault="00A225D5" w:rsidP="00A225D5">
      <w:pPr>
        <w:pStyle w:val="ListParagraph"/>
        <w:numPr>
          <w:ilvl w:val="0"/>
          <w:numId w:val="4"/>
        </w:numPr>
        <w:tabs>
          <w:tab w:val="left" w:pos="3450"/>
        </w:tabs>
        <w:rPr>
          <w:rFonts w:ascii="Times New Roman" w:hAnsi="Times New Roman" w:cs="Times New Roman"/>
          <w:sz w:val="20"/>
          <w:szCs w:val="20"/>
        </w:rPr>
      </w:pPr>
      <w:r w:rsidRPr="003F05F0">
        <w:rPr>
          <w:rFonts w:ascii="Times New Roman" w:hAnsi="Times New Roman" w:cs="Times New Roman"/>
          <w:sz w:val="20"/>
          <w:szCs w:val="20"/>
        </w:rPr>
        <w:t>Latvijas iedzīvotāju sliktais veselības stāvoklis</w:t>
      </w:r>
    </w:p>
    <w:p w:rsidR="00A225D5" w:rsidRPr="003F05F0" w:rsidRDefault="00A225D5" w:rsidP="00A225D5">
      <w:pPr>
        <w:pStyle w:val="ListParagraph"/>
        <w:numPr>
          <w:ilvl w:val="0"/>
          <w:numId w:val="4"/>
        </w:numPr>
        <w:tabs>
          <w:tab w:val="left" w:pos="3450"/>
        </w:tabs>
        <w:rPr>
          <w:rFonts w:ascii="Times New Roman" w:hAnsi="Times New Roman" w:cs="Times New Roman"/>
          <w:sz w:val="20"/>
          <w:szCs w:val="20"/>
        </w:rPr>
      </w:pPr>
      <w:r w:rsidRPr="003F05F0">
        <w:rPr>
          <w:rFonts w:ascii="Times New Roman" w:hAnsi="Times New Roman" w:cs="Times New Roman"/>
          <w:sz w:val="20"/>
          <w:szCs w:val="20"/>
        </w:rPr>
        <w:t>Cieņa</w:t>
      </w:r>
    </w:p>
    <w:p w:rsidR="00A225D5" w:rsidRPr="003F05F0" w:rsidRDefault="00A225D5" w:rsidP="00A225D5">
      <w:pPr>
        <w:pStyle w:val="ListParagraph"/>
        <w:numPr>
          <w:ilvl w:val="0"/>
          <w:numId w:val="4"/>
        </w:numPr>
        <w:tabs>
          <w:tab w:val="left" w:pos="3450"/>
        </w:tabs>
        <w:rPr>
          <w:rFonts w:ascii="Times New Roman" w:hAnsi="Times New Roman" w:cs="Times New Roman"/>
          <w:sz w:val="20"/>
          <w:szCs w:val="20"/>
        </w:rPr>
      </w:pPr>
      <w:r w:rsidRPr="003F05F0">
        <w:rPr>
          <w:rFonts w:ascii="Times New Roman" w:hAnsi="Times New Roman" w:cs="Times New Roman"/>
          <w:sz w:val="20"/>
          <w:szCs w:val="20"/>
        </w:rPr>
        <w:t>Patriotisms</w:t>
      </w:r>
    </w:p>
    <w:p w:rsidR="00A225D5" w:rsidRPr="003F05F0" w:rsidRDefault="00A225D5" w:rsidP="00A225D5">
      <w:pPr>
        <w:pStyle w:val="ListParagraph"/>
        <w:numPr>
          <w:ilvl w:val="0"/>
          <w:numId w:val="4"/>
        </w:numPr>
        <w:tabs>
          <w:tab w:val="left" w:pos="3450"/>
        </w:tabs>
        <w:rPr>
          <w:rFonts w:ascii="Times New Roman" w:hAnsi="Times New Roman" w:cs="Times New Roman"/>
          <w:sz w:val="20"/>
          <w:szCs w:val="20"/>
        </w:rPr>
      </w:pPr>
      <w:r w:rsidRPr="003F05F0">
        <w:rPr>
          <w:rFonts w:ascii="Times New Roman" w:hAnsi="Times New Roman" w:cs="Times New Roman"/>
          <w:sz w:val="20"/>
          <w:szCs w:val="20"/>
        </w:rPr>
        <w:t>Apkārtējās vides iekārtošana</w:t>
      </w:r>
    </w:p>
    <w:p w:rsidR="00A225D5" w:rsidRPr="003F05F0" w:rsidRDefault="00A225D5" w:rsidP="00A225D5">
      <w:pPr>
        <w:pStyle w:val="ListParagraph"/>
        <w:numPr>
          <w:ilvl w:val="0"/>
          <w:numId w:val="4"/>
        </w:numPr>
        <w:tabs>
          <w:tab w:val="left" w:pos="3450"/>
        </w:tabs>
        <w:rPr>
          <w:rFonts w:ascii="Times New Roman" w:hAnsi="Times New Roman" w:cs="Times New Roman"/>
          <w:sz w:val="20"/>
          <w:szCs w:val="20"/>
        </w:rPr>
      </w:pPr>
      <w:r w:rsidRPr="003F05F0">
        <w:rPr>
          <w:rFonts w:ascii="Times New Roman" w:hAnsi="Times New Roman" w:cs="Times New Roman"/>
          <w:sz w:val="20"/>
          <w:szCs w:val="20"/>
        </w:rPr>
        <w:t>Negatīvisms pret krievu tautu</w:t>
      </w:r>
    </w:p>
    <w:p w:rsidR="00A225D5" w:rsidRPr="003F05F0" w:rsidRDefault="00A225D5" w:rsidP="00A225D5">
      <w:pPr>
        <w:pStyle w:val="ListParagraph"/>
        <w:numPr>
          <w:ilvl w:val="0"/>
          <w:numId w:val="4"/>
        </w:numPr>
        <w:tabs>
          <w:tab w:val="left" w:pos="3450"/>
        </w:tabs>
        <w:rPr>
          <w:rFonts w:ascii="Times New Roman" w:hAnsi="Times New Roman" w:cs="Times New Roman"/>
          <w:sz w:val="20"/>
          <w:szCs w:val="20"/>
        </w:rPr>
      </w:pPr>
      <w:r w:rsidRPr="003F05F0">
        <w:rPr>
          <w:rFonts w:ascii="Times New Roman" w:hAnsi="Times New Roman" w:cs="Times New Roman"/>
          <w:sz w:val="20"/>
          <w:szCs w:val="20"/>
        </w:rPr>
        <w:t>Satiec savu meistaru Saldus novadā!</w:t>
      </w:r>
    </w:p>
    <w:p w:rsidR="00A225D5" w:rsidRPr="003F05F0" w:rsidRDefault="00A225D5" w:rsidP="00A225D5">
      <w:pPr>
        <w:pStyle w:val="ListParagraph"/>
        <w:numPr>
          <w:ilvl w:val="0"/>
          <w:numId w:val="4"/>
        </w:numPr>
        <w:tabs>
          <w:tab w:val="left" w:pos="3450"/>
        </w:tabs>
        <w:rPr>
          <w:rFonts w:ascii="Times New Roman" w:hAnsi="Times New Roman" w:cs="Times New Roman"/>
          <w:sz w:val="20"/>
          <w:szCs w:val="20"/>
        </w:rPr>
      </w:pPr>
      <w:r w:rsidRPr="003F05F0">
        <w:rPr>
          <w:rFonts w:ascii="Times New Roman" w:hAnsi="Times New Roman" w:cs="Times New Roman"/>
          <w:sz w:val="20"/>
          <w:szCs w:val="20"/>
        </w:rPr>
        <w:t>Tehnoloģiju ietekme uz cilvēku un dabas vidi</w:t>
      </w:r>
    </w:p>
    <w:p w:rsidR="00A225D5" w:rsidRPr="003F05F0" w:rsidRDefault="00A225D5" w:rsidP="00A225D5">
      <w:pPr>
        <w:pStyle w:val="ListParagraph"/>
        <w:numPr>
          <w:ilvl w:val="0"/>
          <w:numId w:val="4"/>
        </w:numPr>
        <w:tabs>
          <w:tab w:val="left" w:pos="3450"/>
        </w:tabs>
        <w:rPr>
          <w:rFonts w:ascii="Times New Roman" w:hAnsi="Times New Roman" w:cs="Times New Roman"/>
          <w:sz w:val="20"/>
          <w:szCs w:val="20"/>
        </w:rPr>
      </w:pPr>
      <w:r w:rsidRPr="003F05F0">
        <w:rPr>
          <w:rFonts w:ascii="Times New Roman" w:hAnsi="Times New Roman" w:cs="Times New Roman"/>
          <w:sz w:val="20"/>
          <w:szCs w:val="20"/>
        </w:rPr>
        <w:t>Saskarsme virtuālajā laikmetā</w:t>
      </w:r>
    </w:p>
    <w:p w:rsidR="00A225D5" w:rsidRPr="003F05F0" w:rsidRDefault="00A225D5" w:rsidP="00A225D5">
      <w:pPr>
        <w:pStyle w:val="ListParagraph"/>
        <w:numPr>
          <w:ilvl w:val="0"/>
          <w:numId w:val="4"/>
        </w:numPr>
        <w:tabs>
          <w:tab w:val="left" w:pos="3450"/>
        </w:tabs>
        <w:rPr>
          <w:rFonts w:ascii="Times New Roman" w:hAnsi="Times New Roman" w:cs="Times New Roman"/>
          <w:sz w:val="20"/>
          <w:szCs w:val="20"/>
        </w:rPr>
      </w:pPr>
      <w:r w:rsidRPr="003F05F0">
        <w:rPr>
          <w:rFonts w:ascii="Times New Roman" w:hAnsi="Times New Roman" w:cs="Times New Roman"/>
          <w:sz w:val="20"/>
          <w:szCs w:val="20"/>
        </w:rPr>
        <w:t>Vecāku aizņemtība darbā un bērnu nepieskatīšana</w:t>
      </w:r>
    </w:p>
    <w:p w:rsidR="00A225D5" w:rsidRPr="003F05F0" w:rsidRDefault="00A225D5" w:rsidP="00A225D5">
      <w:pPr>
        <w:pStyle w:val="ListParagraph"/>
        <w:numPr>
          <w:ilvl w:val="0"/>
          <w:numId w:val="4"/>
        </w:numPr>
        <w:tabs>
          <w:tab w:val="left" w:pos="3450"/>
        </w:tabs>
        <w:rPr>
          <w:rFonts w:ascii="Times New Roman" w:hAnsi="Times New Roman" w:cs="Times New Roman"/>
          <w:sz w:val="20"/>
          <w:szCs w:val="20"/>
        </w:rPr>
      </w:pPr>
      <w:r w:rsidRPr="003F05F0">
        <w:rPr>
          <w:rFonts w:ascii="Times New Roman" w:hAnsi="Times New Roman" w:cs="Times New Roman"/>
          <w:sz w:val="20"/>
          <w:szCs w:val="20"/>
        </w:rPr>
        <w:t>Kulinārais mantojums Saldus novadā</w:t>
      </w:r>
    </w:p>
    <w:p w:rsidR="00A225D5" w:rsidRPr="003F05F0" w:rsidRDefault="00A225D5" w:rsidP="00A225D5">
      <w:pPr>
        <w:pStyle w:val="ListParagraph"/>
        <w:numPr>
          <w:ilvl w:val="0"/>
          <w:numId w:val="4"/>
        </w:numPr>
        <w:tabs>
          <w:tab w:val="left" w:pos="3450"/>
        </w:tabs>
        <w:rPr>
          <w:rFonts w:ascii="Times New Roman" w:hAnsi="Times New Roman" w:cs="Times New Roman"/>
          <w:sz w:val="20"/>
          <w:szCs w:val="20"/>
        </w:rPr>
      </w:pPr>
      <w:r w:rsidRPr="003F05F0">
        <w:rPr>
          <w:rFonts w:ascii="Times New Roman" w:hAnsi="Times New Roman" w:cs="Times New Roman"/>
          <w:sz w:val="20"/>
          <w:szCs w:val="20"/>
        </w:rPr>
        <w:t>Virsstundu darbs</w:t>
      </w:r>
    </w:p>
    <w:p w:rsidR="00A225D5" w:rsidRPr="003F05F0" w:rsidRDefault="00A225D5" w:rsidP="00A225D5">
      <w:pPr>
        <w:pStyle w:val="ListParagraph"/>
        <w:numPr>
          <w:ilvl w:val="0"/>
          <w:numId w:val="4"/>
        </w:numPr>
        <w:tabs>
          <w:tab w:val="left" w:pos="3450"/>
        </w:tabs>
        <w:rPr>
          <w:rFonts w:ascii="Times New Roman" w:hAnsi="Times New Roman" w:cs="Times New Roman"/>
          <w:sz w:val="20"/>
          <w:szCs w:val="20"/>
        </w:rPr>
      </w:pPr>
      <w:r w:rsidRPr="003F05F0">
        <w:rPr>
          <w:rFonts w:ascii="Times New Roman" w:hAnsi="Times New Roman" w:cs="Times New Roman"/>
          <w:sz w:val="20"/>
          <w:szCs w:val="20"/>
        </w:rPr>
        <w:t>21. gadsimta skolēns</w:t>
      </w:r>
    </w:p>
    <w:p w:rsidR="00A225D5" w:rsidRPr="003F05F0" w:rsidRDefault="00A225D5" w:rsidP="00A225D5">
      <w:pPr>
        <w:pStyle w:val="ListParagraph"/>
        <w:numPr>
          <w:ilvl w:val="0"/>
          <w:numId w:val="4"/>
        </w:numPr>
        <w:tabs>
          <w:tab w:val="left" w:pos="3450"/>
        </w:tabs>
        <w:rPr>
          <w:rFonts w:ascii="Times New Roman" w:hAnsi="Times New Roman" w:cs="Times New Roman"/>
          <w:sz w:val="20"/>
          <w:szCs w:val="20"/>
        </w:rPr>
      </w:pPr>
      <w:r w:rsidRPr="003F05F0">
        <w:rPr>
          <w:rFonts w:ascii="Times New Roman" w:hAnsi="Times New Roman" w:cs="Times New Roman"/>
          <w:sz w:val="20"/>
          <w:szCs w:val="20"/>
        </w:rPr>
        <w:t>Vecāku un bērnu kopīgas radošās darbnīcas</w:t>
      </w:r>
    </w:p>
    <w:p w:rsidR="00A225D5" w:rsidRPr="003F05F0" w:rsidRDefault="00A225D5" w:rsidP="00A225D5">
      <w:pPr>
        <w:pStyle w:val="ListParagraph"/>
        <w:numPr>
          <w:ilvl w:val="0"/>
          <w:numId w:val="4"/>
        </w:numPr>
        <w:tabs>
          <w:tab w:val="left" w:pos="3450"/>
        </w:tabs>
        <w:rPr>
          <w:rFonts w:ascii="Times New Roman" w:hAnsi="Times New Roman" w:cs="Times New Roman"/>
          <w:sz w:val="20"/>
          <w:szCs w:val="20"/>
        </w:rPr>
      </w:pPr>
      <w:r w:rsidRPr="003F05F0">
        <w:rPr>
          <w:rFonts w:ascii="Times New Roman" w:hAnsi="Times New Roman" w:cs="Times New Roman"/>
          <w:sz w:val="20"/>
          <w:szCs w:val="20"/>
        </w:rPr>
        <w:t>Nacionālie dārgumi</w:t>
      </w:r>
    </w:p>
    <w:p w:rsidR="00A225D5" w:rsidRPr="003F05F0" w:rsidRDefault="00A225D5" w:rsidP="00A225D5">
      <w:pPr>
        <w:pStyle w:val="ListParagraph"/>
        <w:numPr>
          <w:ilvl w:val="0"/>
          <w:numId w:val="4"/>
        </w:numPr>
        <w:tabs>
          <w:tab w:val="left" w:pos="3450"/>
        </w:tabs>
        <w:rPr>
          <w:rFonts w:ascii="Times New Roman" w:hAnsi="Times New Roman" w:cs="Times New Roman"/>
          <w:sz w:val="20"/>
          <w:szCs w:val="20"/>
        </w:rPr>
      </w:pPr>
      <w:r w:rsidRPr="003F05F0">
        <w:rPr>
          <w:rFonts w:ascii="Times New Roman" w:hAnsi="Times New Roman" w:cs="Times New Roman"/>
          <w:sz w:val="20"/>
          <w:szCs w:val="20"/>
        </w:rPr>
        <w:t>Radošās nometnes</w:t>
      </w:r>
    </w:p>
    <w:p w:rsidR="00A225D5" w:rsidRPr="003F05F0" w:rsidRDefault="00A225D5" w:rsidP="00A225D5">
      <w:pPr>
        <w:pStyle w:val="ListParagraph"/>
        <w:numPr>
          <w:ilvl w:val="0"/>
          <w:numId w:val="4"/>
        </w:numPr>
        <w:tabs>
          <w:tab w:val="left" w:pos="3450"/>
        </w:tabs>
        <w:rPr>
          <w:rFonts w:ascii="Times New Roman" w:hAnsi="Times New Roman" w:cs="Times New Roman"/>
          <w:sz w:val="20"/>
          <w:szCs w:val="20"/>
        </w:rPr>
      </w:pPr>
      <w:r w:rsidRPr="003F05F0">
        <w:rPr>
          <w:rFonts w:ascii="Times New Roman" w:hAnsi="Times New Roman" w:cs="Times New Roman"/>
          <w:sz w:val="20"/>
          <w:szCs w:val="20"/>
        </w:rPr>
        <w:t>Skolotāju novecošanās jeb kāpēc jaunie nevēlas strādāt skolā?</w:t>
      </w:r>
    </w:p>
    <w:p w:rsidR="00A225D5" w:rsidRPr="003F05F0" w:rsidRDefault="00A225D5" w:rsidP="00A225D5">
      <w:pPr>
        <w:pStyle w:val="ListParagraph"/>
        <w:numPr>
          <w:ilvl w:val="0"/>
          <w:numId w:val="4"/>
        </w:numPr>
        <w:tabs>
          <w:tab w:val="left" w:pos="3450"/>
        </w:tabs>
        <w:rPr>
          <w:rFonts w:ascii="Times New Roman" w:hAnsi="Times New Roman" w:cs="Times New Roman"/>
          <w:sz w:val="20"/>
          <w:szCs w:val="20"/>
        </w:rPr>
      </w:pPr>
      <w:r w:rsidRPr="003F05F0">
        <w:rPr>
          <w:rFonts w:ascii="Times New Roman" w:hAnsi="Times New Roman" w:cs="Times New Roman"/>
          <w:sz w:val="20"/>
          <w:szCs w:val="20"/>
        </w:rPr>
        <w:t>Iedzīvotāju izceļošana</w:t>
      </w:r>
    </w:p>
    <w:p w:rsidR="00A225D5" w:rsidRPr="00200588" w:rsidRDefault="00A225D5" w:rsidP="00A225D5">
      <w:pPr>
        <w:pStyle w:val="NormalWeb"/>
        <w:shd w:val="clear" w:color="auto" w:fill="FFEFEF"/>
        <w:spacing w:before="0" w:beforeAutospacing="0" w:after="210" w:afterAutospacing="0" w:line="384" w:lineRule="atLeast"/>
        <w:jc w:val="center"/>
      </w:pPr>
      <w:r w:rsidRPr="00033049">
        <w:rPr>
          <w:b/>
        </w:rPr>
        <w:t>Projekts „Demokrātiskie studiju apļi”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 </w:t>
      </w:r>
      <w:r>
        <w:rPr>
          <w:rFonts w:ascii="Helvetica" w:hAnsi="Helvetica" w:cs="Helvetica"/>
          <w:color w:val="333333"/>
          <w:sz w:val="21"/>
          <w:szCs w:val="21"/>
        </w:rPr>
        <w:t>Projekta Nr.2012.EEZ/DAP/MIC/076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  <w:proofErr w:type="gramEnd"/>
    </w:p>
    <w:p w:rsidR="00A225D5" w:rsidRPr="00D64420" w:rsidRDefault="00A225D5" w:rsidP="00A225D5">
      <w:pPr>
        <w:shd w:val="clear" w:color="auto" w:fill="FFFFFF"/>
        <w:jc w:val="center"/>
      </w:pPr>
      <w:r>
        <w:rPr>
          <w:b/>
          <w:bCs/>
          <w:bdr w:val="none" w:sz="0" w:space="0" w:color="auto" w:frame="1"/>
        </w:rPr>
        <w:t>Par saturu atbild projekta īstenotājs</w:t>
      </w:r>
      <w:r w:rsidRPr="00D64420">
        <w:rPr>
          <w:b/>
          <w:bCs/>
          <w:bdr w:val="none" w:sz="0" w:space="0" w:color="auto" w:frame="1"/>
        </w:rPr>
        <w:t>:</w:t>
      </w:r>
      <w:r w:rsidRPr="00D64420">
        <w:rPr>
          <w:rStyle w:val="apple-converted-space"/>
          <w:rFonts w:ascii="Helvetica" w:hAnsi="Helvetica" w:cs="Helvetica"/>
          <w:b/>
          <w:bCs/>
          <w:color w:val="333333"/>
          <w:bdr w:val="none" w:sz="0" w:space="0" w:color="auto" w:frame="1"/>
        </w:rPr>
        <w:t> </w:t>
      </w:r>
      <w:r w:rsidRPr="00D64420">
        <w:t>Biedrība Kultūras un izglītības centrs „Talantu pilsēta”</w:t>
      </w:r>
      <w:r>
        <w:t>.</w:t>
      </w:r>
    </w:p>
    <w:p w:rsidR="00A225D5" w:rsidRPr="00D64420" w:rsidRDefault="00A225D5" w:rsidP="00A225D5">
      <w:pPr>
        <w:shd w:val="clear" w:color="auto" w:fill="FFFFFF"/>
        <w:jc w:val="center"/>
        <w:rPr>
          <w:rFonts w:ascii="Arial" w:hAnsi="Arial" w:cs="Arial"/>
          <w:color w:val="525255"/>
        </w:rPr>
      </w:pPr>
      <w:r w:rsidRPr="00D64420">
        <w:rPr>
          <w:rFonts w:ascii="Arial" w:hAnsi="Arial" w:cs="Arial"/>
          <w:i/>
          <w:iCs/>
          <w:color w:val="000000"/>
        </w:rPr>
        <w:t>Projektu finansiāli atbalsta Islande, Lihtenšteina un Norvēģija.”</w:t>
      </w:r>
    </w:p>
    <w:p w:rsidR="00A225D5" w:rsidRDefault="00A225D5" w:rsidP="00A225D5">
      <w:pPr>
        <w:shd w:val="clear" w:color="auto" w:fill="FFFFFF"/>
        <w:jc w:val="center"/>
        <w:rPr>
          <w:rFonts w:ascii="Arial" w:hAnsi="Arial" w:cs="Arial"/>
          <w:color w:val="525255"/>
        </w:rPr>
      </w:pPr>
      <w:hyperlink r:id="rId10" w:history="1">
        <w:r w:rsidRPr="00D64420">
          <w:rPr>
            <w:rStyle w:val="Hyperlink"/>
            <w:rFonts w:ascii="Arial" w:hAnsi="Arial" w:cs="Arial"/>
            <w:color w:val="000000"/>
          </w:rPr>
          <w:t>www.eeagrants.org</w:t>
        </w:r>
      </w:hyperlink>
      <w:r w:rsidRPr="00D64420">
        <w:rPr>
          <w:rFonts w:ascii="Arial" w:hAnsi="Arial" w:cs="Arial"/>
          <w:color w:val="000000"/>
        </w:rPr>
        <w:t> </w:t>
      </w:r>
      <w:r w:rsidRPr="00D64420">
        <w:rPr>
          <w:rStyle w:val="apple-converted-space"/>
          <w:rFonts w:ascii="Arial" w:hAnsi="Arial" w:cs="Arial"/>
          <w:color w:val="000000"/>
        </w:rPr>
        <w:t> </w:t>
      </w:r>
      <w:r w:rsidRPr="00D64420">
        <w:rPr>
          <w:rFonts w:ascii="Arial" w:hAnsi="Arial" w:cs="Arial"/>
          <w:color w:val="000000"/>
        </w:rPr>
        <w:t>/</w:t>
      </w:r>
      <w:r w:rsidRPr="00D64420">
        <w:rPr>
          <w:rStyle w:val="apple-converted-space"/>
          <w:rFonts w:ascii="Arial" w:hAnsi="Arial" w:cs="Arial"/>
          <w:color w:val="000000"/>
        </w:rPr>
        <w:t> </w:t>
      </w:r>
      <w:hyperlink r:id="rId11" w:history="1">
        <w:r w:rsidRPr="00D64420">
          <w:rPr>
            <w:rStyle w:val="Hyperlink"/>
            <w:rFonts w:ascii="Arial" w:hAnsi="Arial" w:cs="Arial"/>
            <w:color w:val="000000"/>
          </w:rPr>
          <w:t>www.norwaygrants.org</w:t>
        </w:r>
      </w:hyperlink>
    </w:p>
    <w:sectPr w:rsidR="00A225D5" w:rsidSect="00B951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BB9"/>
    <w:multiLevelType w:val="hybridMultilevel"/>
    <w:tmpl w:val="08D8C2C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8A3715"/>
    <w:multiLevelType w:val="hybridMultilevel"/>
    <w:tmpl w:val="BA7817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83F9D"/>
    <w:multiLevelType w:val="hybridMultilevel"/>
    <w:tmpl w:val="630C439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721FB"/>
    <w:multiLevelType w:val="hybridMultilevel"/>
    <w:tmpl w:val="A8D0C7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7DB9"/>
    <w:rsid w:val="002F2227"/>
    <w:rsid w:val="00427DB9"/>
    <w:rsid w:val="0076026D"/>
    <w:rsid w:val="00947F51"/>
    <w:rsid w:val="009F34F3"/>
    <w:rsid w:val="00A225D5"/>
    <w:rsid w:val="00B951AE"/>
    <w:rsid w:val="00F6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F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9F34F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F34F3"/>
  </w:style>
  <w:style w:type="paragraph" w:styleId="BalloonText">
    <w:name w:val="Balloon Text"/>
    <w:basedOn w:val="Normal"/>
    <w:link w:val="BalloonTextChar"/>
    <w:uiPriority w:val="99"/>
    <w:semiHidden/>
    <w:unhideWhenUsed/>
    <w:rsid w:val="009F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4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agrants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norwaygrants.org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eeagrant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waygran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2263</Words>
  <Characters>1291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2014-11-02T19:18:00Z</cp:lastPrinted>
  <dcterms:created xsi:type="dcterms:W3CDTF">2014-11-02T18:28:00Z</dcterms:created>
  <dcterms:modified xsi:type="dcterms:W3CDTF">2014-11-02T19:27:00Z</dcterms:modified>
</cp:coreProperties>
</file>